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AB830">
      <w:pPr>
        <w:spacing w:after="0" w:line="408" w:lineRule="auto"/>
        <w:ind w:left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72269125">
      <w:pPr>
        <w:spacing w:after="0" w:line="408" w:lineRule="auto"/>
        <w:ind w:left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b9bd104d-6082-47bd-8132-2766a2040a6c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Красноярского края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09460159">
      <w:pPr>
        <w:spacing w:after="0" w:line="408" w:lineRule="auto"/>
        <w:ind w:left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34df4a62-8dcd-4a78-a0bb-c2323fe584ec"/>
      <w:r>
        <w:rPr>
          <w:rFonts w:ascii="Times New Roman" w:hAnsi="Times New Roman"/>
          <w:b/>
          <w:color w:val="000000"/>
          <w:sz w:val="28"/>
        </w:rPr>
        <w:t>Администрация Краснотуранского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0E6726A">
      <w:pPr>
        <w:spacing w:after="0" w:line="408" w:lineRule="auto"/>
        <w:ind w:left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>МБОУ "Тубинская СОШ "</w:t>
      </w:r>
    </w:p>
    <w:p w14:paraId="1666A9D5">
      <w:pPr>
        <w:spacing w:after="0"/>
        <w:ind w:left="120"/>
        <w:rPr>
          <w:rFonts w:ascii="Times New Roman" w:hAnsi="Times New Roman"/>
        </w:rPr>
      </w:pPr>
    </w:p>
    <w:p w14:paraId="4B1BB4ED">
      <w:pPr>
        <w:spacing w:after="0"/>
        <w:ind w:left="120"/>
        <w:rPr>
          <w:rFonts w:ascii="Times New Roman" w:hAnsi="Times New Roman"/>
        </w:rPr>
      </w:pPr>
    </w:p>
    <w:p w14:paraId="3892E1AF">
      <w:pPr>
        <w:spacing w:after="0"/>
        <w:ind w:left="120"/>
        <w:rPr>
          <w:rFonts w:ascii="Times New Roman" w:hAnsi="Times New Roman"/>
        </w:rPr>
      </w:pPr>
    </w:p>
    <w:p w14:paraId="29C223DA">
      <w:pPr>
        <w:spacing w:after="0"/>
        <w:ind w:left="120"/>
        <w:rPr>
          <w:rFonts w:ascii="Times New Roman" w:hAnsi="Times New Roman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969"/>
        <w:gridCol w:w="3707"/>
      </w:tblGrid>
      <w:tr w14:paraId="2D00B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20E773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noWrap w:val="0"/>
            <w:vAlign w:val="top"/>
          </w:tcPr>
          <w:p w14:paraId="28DC9EED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4111DA97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14:paraId="2D869408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_______________________________ </w:t>
            </w:r>
          </w:p>
          <w:p w14:paraId="05DB06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Торжевская И.М.</w:t>
            </w:r>
          </w:p>
          <w:p w14:paraId="199A859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</w:p>
          <w:p w14:paraId="3EB1804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«30» августа 202</w:t>
            </w:r>
            <w:r>
              <w:rPr>
                <w:rFonts w:hint="default"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1347BC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07" w:type="dxa"/>
            <w:noWrap w:val="0"/>
            <w:vAlign w:val="top"/>
          </w:tcPr>
          <w:p w14:paraId="771B03FF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52EA4F5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4FA7DA7A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_____________________________ </w:t>
            </w:r>
          </w:p>
          <w:p w14:paraId="222F573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Митусова Е.В.</w:t>
            </w:r>
          </w:p>
          <w:p w14:paraId="6954AF4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 № </w:t>
            </w:r>
          </w:p>
          <w:p w14:paraId="24BE33DC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«31» августа 202</w:t>
            </w:r>
            <w:r>
              <w:rPr>
                <w:rFonts w:hint="default"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C88168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9CB375E">
      <w:pPr>
        <w:spacing w:after="0"/>
        <w:ind w:left="120"/>
        <w:rPr>
          <w:rFonts w:ascii="Times New Roman" w:hAnsi="Times New Roman"/>
        </w:rPr>
      </w:pPr>
    </w:p>
    <w:p w14:paraId="7813257F">
      <w:pPr>
        <w:spacing w:after="0"/>
        <w:ind w:left="120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>‌</w:t>
      </w:r>
    </w:p>
    <w:p w14:paraId="0758F688">
      <w:pPr>
        <w:spacing w:after="0"/>
        <w:ind w:left="120"/>
        <w:rPr>
          <w:rFonts w:ascii="Times New Roman" w:hAnsi="Times New Roman"/>
        </w:rPr>
      </w:pPr>
    </w:p>
    <w:p w14:paraId="7423094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5674F97">
      <w:pPr>
        <w:spacing w:after="0" w:line="408" w:lineRule="auto"/>
        <w:ind w:left="120"/>
        <w:jc w:val="center"/>
        <w:rPr>
          <w:rFonts w:ascii="Times New Roman" w:hAnsi="Times New Roman"/>
        </w:rPr>
      </w:pPr>
    </w:p>
    <w:p w14:paraId="58EAF7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внеурочной деятельности </w:t>
      </w:r>
    </w:p>
    <w:p w14:paraId="5CFC8789">
      <w:pPr>
        <w:spacing w:after="0" w:line="408" w:lineRule="auto"/>
        <w:ind w:left="1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 «Основы финансовой грамотности»</w:t>
      </w:r>
    </w:p>
    <w:p w14:paraId="34EBA8D2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</w:t>
      </w:r>
      <w:r>
        <w:rPr>
          <w:rFonts w:hint="default" w:ascii="Times New Roman" w:hAnsi="Times New Roman"/>
          <w:color w:val="000000"/>
          <w:sz w:val="24"/>
          <w:lang w:val="ru-RU"/>
        </w:rPr>
        <w:t>3</w:t>
      </w:r>
      <w:r>
        <w:rPr>
          <w:rFonts w:ascii="Times New Roman" w:hAnsi="Times New Roman"/>
          <w:color w:val="000000"/>
          <w:sz w:val="24"/>
        </w:rPr>
        <w:t xml:space="preserve"> класса начального общего образования 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  <w:color w:val="000000"/>
          <w:sz w:val="24"/>
        </w:rPr>
        <w:t>на 202</w:t>
      </w:r>
      <w:r>
        <w:rPr>
          <w:rFonts w:hint="default" w:ascii="Times New Roman" w:hAnsi="Times New Roman"/>
          <w:color w:val="000000"/>
          <w:sz w:val="24"/>
          <w:lang w:val="ru-RU"/>
        </w:rPr>
        <w:t>4</w:t>
      </w:r>
      <w:r>
        <w:rPr>
          <w:rFonts w:ascii="Times New Roman" w:hAnsi="Times New Roman"/>
          <w:color w:val="000000"/>
          <w:sz w:val="24"/>
        </w:rPr>
        <w:t>-202</w:t>
      </w:r>
      <w:r>
        <w:rPr>
          <w:rFonts w:hint="default" w:ascii="Times New Roman" w:hAnsi="Times New Roman"/>
          <w:color w:val="000000"/>
          <w:sz w:val="24"/>
          <w:lang w:val="ru-RU"/>
        </w:rPr>
        <w:t>5</w:t>
      </w:r>
      <w:r>
        <w:rPr>
          <w:rFonts w:ascii="Times New Roman" w:hAnsi="Times New Roman"/>
          <w:color w:val="000000"/>
          <w:sz w:val="24"/>
        </w:rPr>
        <w:t xml:space="preserve"> учебный год</w:t>
      </w:r>
    </w:p>
    <w:p w14:paraId="6802B5AD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hAnsi="Times New Roman"/>
        </w:rPr>
      </w:pPr>
    </w:p>
    <w:p w14:paraId="546809E4">
      <w:pPr>
        <w:autoSpaceDE w:val="0"/>
        <w:autoSpaceDN w:val="0"/>
        <w:spacing w:after="0" w:line="261" w:lineRule="auto"/>
        <w:ind w:left="2160" w:right="2592"/>
        <w:jc w:val="center"/>
        <w:rPr>
          <w:rFonts w:ascii="Times New Roman" w:hAnsi="Times New Roman"/>
        </w:rPr>
      </w:pPr>
    </w:p>
    <w:p w14:paraId="08EEFA13">
      <w:pPr>
        <w:spacing w:after="0"/>
        <w:ind w:left="120"/>
        <w:jc w:val="center"/>
        <w:rPr>
          <w:rFonts w:ascii="Times New Roman" w:hAnsi="Times New Roman"/>
          <w:color w:val="000000"/>
          <w:sz w:val="24"/>
        </w:rPr>
      </w:pPr>
    </w:p>
    <w:p w14:paraId="7072B2C7">
      <w:pPr>
        <w:spacing w:after="0"/>
        <w:ind w:left="120"/>
        <w:jc w:val="center"/>
        <w:rPr>
          <w:rFonts w:ascii="Times New Roman" w:hAnsi="Times New Roman"/>
          <w:color w:val="000000"/>
          <w:sz w:val="24"/>
        </w:rPr>
      </w:pPr>
    </w:p>
    <w:p w14:paraId="5E1A17F3">
      <w:pPr>
        <w:spacing w:after="0"/>
        <w:ind w:left="120"/>
        <w:jc w:val="center"/>
        <w:rPr>
          <w:rFonts w:ascii="Times New Roman" w:hAnsi="Times New Roman"/>
        </w:rPr>
      </w:pPr>
    </w:p>
    <w:p w14:paraId="66E3A8A4">
      <w:pPr>
        <w:spacing w:after="0"/>
        <w:ind w:left="120"/>
        <w:jc w:val="center"/>
        <w:rPr>
          <w:rFonts w:ascii="Times New Roman" w:hAnsi="Times New Roman"/>
        </w:rPr>
      </w:pPr>
    </w:p>
    <w:p w14:paraId="4A769717">
      <w:pPr>
        <w:spacing w:after="0"/>
        <w:ind w:left="120"/>
        <w:jc w:val="center"/>
        <w:rPr>
          <w:rFonts w:ascii="Times New Roman" w:hAnsi="Times New Roman"/>
        </w:rPr>
      </w:pPr>
    </w:p>
    <w:p w14:paraId="199846ED">
      <w:pPr>
        <w:spacing w:after="0"/>
        <w:ind w:left="120"/>
        <w:jc w:val="center"/>
        <w:rPr>
          <w:rFonts w:ascii="Times New Roman" w:hAnsi="Times New Roman"/>
        </w:rPr>
      </w:pPr>
    </w:p>
    <w:p w14:paraId="3A1D62C4">
      <w:pPr>
        <w:spacing w:after="0"/>
        <w:ind w:left="120"/>
        <w:jc w:val="center"/>
        <w:rPr>
          <w:rFonts w:ascii="Times New Roman" w:hAnsi="Times New Roman"/>
        </w:rPr>
      </w:pPr>
    </w:p>
    <w:p w14:paraId="0EC9C486">
      <w:pPr>
        <w:spacing w:after="0"/>
        <w:rPr>
          <w:rFonts w:ascii="Times New Roman" w:hAnsi="Times New Roman"/>
        </w:rPr>
      </w:pPr>
    </w:p>
    <w:p w14:paraId="34CF6443">
      <w:pPr>
        <w:spacing w:after="0"/>
        <w:rPr>
          <w:rFonts w:ascii="Times New Roman" w:hAnsi="Times New Roman"/>
        </w:rPr>
      </w:pPr>
    </w:p>
    <w:p w14:paraId="5B42F48C">
      <w:pPr>
        <w:spacing w:after="0"/>
        <w:rPr>
          <w:rFonts w:ascii="Times New Roman" w:hAnsi="Times New Roman"/>
        </w:rPr>
      </w:pPr>
    </w:p>
    <w:p w14:paraId="2AA930A8">
      <w:pPr>
        <w:spacing w:after="0"/>
        <w:rPr>
          <w:rFonts w:ascii="Times New Roman" w:hAnsi="Times New Roman"/>
        </w:rPr>
      </w:pPr>
    </w:p>
    <w:p w14:paraId="5138312C">
      <w:pPr>
        <w:spacing w:after="0"/>
        <w:rPr>
          <w:rFonts w:ascii="Times New Roman" w:hAnsi="Times New Roman"/>
        </w:rPr>
      </w:pPr>
    </w:p>
    <w:p w14:paraId="5042A83A">
      <w:pPr>
        <w:spacing w:after="0"/>
        <w:jc w:val="both"/>
        <w:rPr>
          <w:rFonts w:ascii="Times New Roman" w:hAnsi="Times New Roman"/>
        </w:rPr>
      </w:pPr>
    </w:p>
    <w:p w14:paraId="4549AC34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2" w:name="6129fc25-1484-4cce-a161-840ff826026d"/>
      <w:r>
        <w:rPr>
          <w:rFonts w:ascii="Times New Roman" w:hAnsi="Times New Roman"/>
          <w:b/>
          <w:color w:val="000000"/>
          <w:sz w:val="28"/>
        </w:rPr>
        <w:t>Тубинск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3"/>
      <w:r>
        <w:rPr>
          <w:rFonts w:hint="default"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</w:p>
    <w:p w14:paraId="1B2927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C7BFDA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 курса «Финансовая грамотность».</w:t>
      </w:r>
    </w:p>
    <w:p w14:paraId="5E0ACB58">
      <w:pPr>
        <w:tabs>
          <w:tab w:val="center" w:pos="5102"/>
        </w:tabs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Планируемые результаты освоения курса внеурочной деятельности</w:t>
      </w:r>
    </w:p>
    <w:p w14:paraId="07F306FD">
      <w:pPr>
        <w:tabs>
          <w:tab w:val="center" w:pos="5102"/>
        </w:tabs>
        <w:spacing w:after="0" w:line="240" w:lineRule="auto"/>
        <w:jc w:val="center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 «Финансовая грамотность» 3 класс.</w:t>
      </w:r>
    </w:p>
    <w:p w14:paraId="7E30134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A66AB6A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14:paraId="6E16268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Обучающийся научится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:</w:t>
      </w:r>
    </w:p>
    <w:p w14:paraId="10D18AC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правильно использовать термины (обмен, бартер, товар, услуга, продажа, покупка, деньги, виды денег, доходы семьи, потребности, благо, расходы семьи, семейный бюджет, дефицит семейного бюджета, пособия, банк, сбережения, вклад, кредит, долги, валюта);</w:t>
      </w:r>
    </w:p>
    <w:p w14:paraId="47EE63D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пониманию причин обмена товарами и умение приводить примеры обмена;</w:t>
      </w:r>
    </w:p>
    <w:p w14:paraId="35320A5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пониманию проблем, возникающие при обмене товарами, и умение их объяснить;</w:t>
      </w:r>
    </w:p>
    <w:p w14:paraId="7483751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умению приводить примеры товарных денег;</w:t>
      </w:r>
    </w:p>
    <w:p w14:paraId="5B5B3EC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умению объяснять на простых примерах, что деньги — средство обмена, а не благо;</w:t>
      </w:r>
    </w:p>
    <w:p w14:paraId="0C80870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понимать, что деньги зарабатываются трудом;</w:t>
      </w:r>
    </w:p>
    <w:p w14:paraId="1846EA3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умению описывать виды и функции денег, объяснять, что такое безналичный расчёт и пластиковая карта;</w:t>
      </w:r>
    </w:p>
    <w:p w14:paraId="114081E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умению называть основные источники доходов, приводить примеры регулярных и нерегулярных доходов семьи;</w:t>
      </w:r>
    </w:p>
    <w:p w14:paraId="062165C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умению называть основные направления расходов семьи, приводить примеры обязательных и необходимых расходов семьи, а также различать планируемые и непредвиденные расходы;</w:t>
      </w:r>
    </w:p>
    <w:p w14:paraId="4C522C9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умению считать доходы и расходы, составлять семейный бюджет на условных примерах;</w:t>
      </w:r>
    </w:p>
    <w:p w14:paraId="1B6AE17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умению объяснять способы сокращения расходов и увеличения сбережений семьи;</w:t>
      </w:r>
    </w:p>
    <w:p w14:paraId="7FF4AFC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пониманию роли банков, умение объяснять, для чего делают вклады и берут кредиты;</w:t>
      </w:r>
    </w:p>
    <w:p w14:paraId="4BB6506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знанию ситуаций, при которых государство выплачивает пособия, и приводить примеры пособий;</w:t>
      </w:r>
    </w:p>
    <w:p w14:paraId="23B36DF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умению объяснять, что такое валюта, и приводить примеры валют.</w:t>
      </w:r>
    </w:p>
    <w:p w14:paraId="4357335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Обучающийся получит возможность научиться:</w:t>
      </w:r>
    </w:p>
    <w:p w14:paraId="28AD6C5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распознавать финансовую информацию, представленную в разных формах (текст, таблица, диаграмма);</w:t>
      </w:r>
    </w:p>
    <w:p w14:paraId="2D1E0A6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объяснять финансовую информацию, сравнивать и обобщать данные, полученные при проведении элементарного учебного исследования, делать выводы.</w:t>
      </w:r>
    </w:p>
    <w:p w14:paraId="0ACC959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001C57D5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14:paraId="6E5562D9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РЕГУЛЯТИВНЫЕ</w:t>
      </w:r>
    </w:p>
    <w:p w14:paraId="321A9226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B2FFA40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определять личные цели развития финансовой грамотности; • ставить финансовые цели;</w:t>
      </w:r>
    </w:p>
    <w:p w14:paraId="0F5C2163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постановка финансовых целей, умение составлять простые планы своих действий в соответствии с финансовой задачей и условиями её реализации;</w:t>
      </w:r>
    </w:p>
    <w:p w14:paraId="1C231614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проявлять познавательную и творческую инициативу в применении финансовых знаний для решения элементарных вопросов в области экономики семьи;</w:t>
      </w:r>
    </w:p>
    <w:p w14:paraId="390BB1A8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выполнять пошаговый контроль своих учебных действий и итоговый контроль результата;</w:t>
      </w:r>
    </w:p>
    <w:p w14:paraId="7E88B79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оценивать правильность выполнения финансовых действий и способов решения элементарных финансовых задач;</w:t>
      </w:r>
    </w:p>
    <w:p w14:paraId="62BE0DB2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корректировать учебное действие после его выполнения на основе оценки и учёта выявленных ошибок;</w:t>
      </w:r>
    </w:p>
    <w:p w14:paraId="0FBC0BC6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использовать цифровую форму записи хода и результатов решения финансовой задачи;</w:t>
      </w:r>
    </w:p>
    <w:p w14:paraId="5B7690C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корректировать свои действия с учётом рекомендаций и оценочных суждений одноклассников, учителей, родителей.</w:t>
      </w:r>
    </w:p>
    <w:p w14:paraId="510A33B2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Обучающийся получит возможность для формирования:</w:t>
      </w:r>
    </w:p>
    <w:p w14:paraId="4EF7BA6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преобразовывать практическую финансовую задачу в познавательную;</w:t>
      </w:r>
    </w:p>
    <w:p w14:paraId="7456A49F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проявлять познавательную инициативу в учебном сотрудничестве при выполнении учебного мини-исследования или проекта;</w:t>
      </w:r>
    </w:p>
    <w:p w14:paraId="3464DC2B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самостоятельно учитывать выделенные учителем ориентиры действия в новом учебном материале;</w:t>
      </w:r>
    </w:p>
    <w:p w14:paraId="39F3D2B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самостоятельно оценивать правильность выполнения учебного действия и корректировать его при необходимости.</w:t>
      </w:r>
    </w:p>
    <w:p w14:paraId="306AC2E2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9D8D8A0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ПОЗНАВАТЕЛЬНЫЕ</w:t>
      </w:r>
    </w:p>
    <w:p w14:paraId="44F5A2A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 обучающегося будут сформированы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познавательные УУД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:</w:t>
      </w:r>
    </w:p>
    <w:p w14:paraId="186EB86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использовать различные способы поиска, сбора, обработки, анализа и представления информации в области финансов;</w:t>
      </w:r>
    </w:p>
    <w:p w14:paraId="751AEB7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использовать логические действия сравнения преимуществ и недостатков разных видов денег, сопоставления величины доходов и расходов, обобщения, классификации, установления аналогий и причинно-следственных связей между финансовым поведением человека и его благосостоянием, построения рассуждений на финансовые темы, отнесения явлений или объектов к известным финансовым понятиям;</w:t>
      </w:r>
    </w:p>
    <w:p w14:paraId="1729317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 использовать знаково-символические средства, в том числе модели, схемы для решения финансовых задач;</w:t>
      </w:r>
    </w:p>
    <w:p w14:paraId="3C332AC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владеть элементарными способами решения проблем творческого и поискового характера;</w:t>
      </w:r>
    </w:p>
    <w:p w14:paraId="67B27AD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Обучающийся получит возможность для формирования:</w:t>
      </w:r>
    </w:p>
    <w:p w14:paraId="4B5DA4B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- представлять финансовую информацию с помощью ИКТ;</w:t>
      </w:r>
    </w:p>
    <w:p w14:paraId="5DB68ED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осуществлять выбор наиболее эффективных способов решения финансовых задач в зависимости от конкретных условий.</w:t>
      </w:r>
    </w:p>
    <w:p w14:paraId="062B180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286287D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КОММУНИКАТИВНЫЕ</w:t>
      </w:r>
    </w:p>
    <w:p w14:paraId="12B3BE4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 обучающегося будут сформированы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коммуникативные УУД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:</w:t>
      </w:r>
    </w:p>
    <w:p w14:paraId="13F2412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умение осознанно и свободно строить сообщения на финансовые темы в устной и письменной форме;</w:t>
      </w:r>
    </w:p>
    <w:p w14:paraId="4928633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умение слушать собеседника, вести диалог по теме и ориентироваться на позицию партнёра в общении и взаимодействии;</w:t>
      </w:r>
    </w:p>
    <w:p w14:paraId="35C0725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умение признавать возможность существования различных точек зрения и право на своё мнение для каждого;</w:t>
      </w:r>
    </w:p>
    <w:p w14:paraId="7702A8A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умение излагать своё мнение, аргументировать свою точку зрения и давать оценку финансовых действий и решений;</w:t>
      </w:r>
    </w:p>
    <w:p w14:paraId="78B337F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умение договариваться о распределении функций и ролей в совместной деятельности при выполнении учебного проекта и мини-исследования, в учебной игре;</w:t>
      </w:r>
    </w:p>
    <w:p w14:paraId="637BC51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умение осуществлять самоконтроль и контроль, адекватно оценивать собственное поведение и поведение окружающих.</w:t>
      </w:r>
    </w:p>
    <w:p w14:paraId="78C71EE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Обучающийся получит возможность научиться:</w:t>
      </w:r>
    </w:p>
    <w:p w14:paraId="0496C5C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учитывать разные мнения и интересы, обосновывать собственную позицию в обсуждении финансовых целей и решений;</w:t>
      </w:r>
    </w:p>
    <w:p w14:paraId="4C1D1D6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формулировать вопросы, необходимые для организации собственной деятельности и сотрудничества с партнёром;</w:t>
      </w:r>
    </w:p>
    <w:p w14:paraId="1A72927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оказывать в учебном сотрудничестве необходимую помощь партнёрам.</w:t>
      </w:r>
    </w:p>
    <w:p w14:paraId="7B19DC5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E10E55C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14:paraId="5B71BD5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 обучающегося будут сформированы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личностные УУД:</w:t>
      </w:r>
    </w:p>
    <w:p w14:paraId="3FA090F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осознание себя как члена семьи, общества;</w:t>
      </w:r>
    </w:p>
    <w:p w14:paraId="63053F7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познавательный интерес к учебному материалу курса и способам решения элементарных финансовых задач;</w:t>
      </w:r>
    </w:p>
    <w:p w14:paraId="7469E21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осознание личной ответственности за свои поступки в области финансов;</w:t>
      </w:r>
    </w:p>
    <w:p w14:paraId="3456A7B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ориентирование в нравственном содержании как собственных поступков, так и поступков окружающих людей в области финансов;</w:t>
      </w:r>
    </w:p>
    <w:p w14:paraId="6D1A99A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понимание безграничности потребностей людей и ограниченности ресурсов (денег);</w:t>
      </w:r>
    </w:p>
    <w:p w14:paraId="0BA7E56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- понимание различия между расходами на товары и услуги первой необходимости и расходами на дополнительные нужды;</w:t>
      </w:r>
    </w:p>
    <w:p w14:paraId="37EC10E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- навыки сотрудничества со взрослыми и сверстниками в игровых и реальных экономических ситуациях.</w:t>
      </w:r>
    </w:p>
    <w:p w14:paraId="109A587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Обучающийся получит возможность для формирования:</w:t>
      </w:r>
    </w:p>
    <w:p w14:paraId="79733C4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понимания необходимости освоения финансовой грамотности, выраженного в преобладании учебно-познавательных мотивов и предпочтении социального способа оценки знаний в этой области;</w:t>
      </w:r>
    </w:p>
    <w:p w14:paraId="0AC327A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положительной адекватной самооценки на основе критерия успешности реализации социальной роли финансово грамотного школьника;</w:t>
      </w:r>
    </w:p>
    <w:p w14:paraId="50AF1B2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эмпатии как осознанного понимания чувств других людей и сопереживания им, выражающейся в поступках, направленных на помощь другим и обеспечение их благополучия.</w:t>
      </w:r>
    </w:p>
    <w:p w14:paraId="5FA34F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Содержание курса</w:t>
      </w:r>
    </w:p>
    <w:p w14:paraId="7D0A0E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Что такое деньги и для чего они нужны - 14 часов</w:t>
      </w:r>
    </w:p>
    <w:p w14:paraId="19514F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 Что такое деньги, и откуда они взялись?(4 ч)</w:t>
      </w:r>
    </w:p>
    <w:p w14:paraId="49339B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Появление обмена товарами. Проблемы товарного обмена. Появление первых денег – товаров с высокой ликвидностью. Свойства драгоценных металлов (ценность, прочность, делимость) делают их удобными товарными деньгами. Появление монет. Первые монеты разных государств.</w:t>
      </w:r>
    </w:p>
    <w:p w14:paraId="3E777C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14:paraId="3BAE70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Товар. Деньги. Покупка. Продажа. Ликвидность. Драгоценные металлы. Монеты. Бумажные деньги. Банкноты. Купюры.</w:t>
      </w:r>
    </w:p>
    <w:p w14:paraId="56E1FF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9C69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 Рассмотрим деньги поближе. Защита денег от подделок (4 ч)</w:t>
      </w:r>
    </w:p>
    <w:p w14:paraId="1F8E78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Устройство монеты. Изобретение бумажных денег. Защита монет от подделок. Современные монеты. Способы защиты от подделок бумажных денег.</w:t>
      </w:r>
    </w:p>
    <w:p w14:paraId="0B2BD5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14:paraId="63D0A6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Монеты. Гурт. Аверс. Реверс. «Орёл». «Решка». Номинал. Банкнота. Купюра. Фальшивые деньги. Фальшивомонетчики.</w:t>
      </w:r>
    </w:p>
    <w:p w14:paraId="0CB3CF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4574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 Какие деньги были раньше в России (2 ч)</w:t>
      </w:r>
    </w:p>
    <w:p w14:paraId="37E1B9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Древнерусские товарные деньги. Происхождение слов «деньги», «рубль», «копейка». Первые русские монеты.</w:t>
      </w:r>
    </w:p>
    <w:p w14:paraId="477F4C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14:paraId="04E0F0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«Меховые деньги». Куны. Первые русские монеты. Деньга. Копейка. Гривна. Грош. Алтын. Рубль. Гривенник. Полтинник.</w:t>
      </w:r>
    </w:p>
    <w:p w14:paraId="27AE79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Ассигнация.</w:t>
      </w:r>
    </w:p>
    <w:p w14:paraId="4906ED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09E21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 Современные деньги России и других стран (4 ч)</w:t>
      </w:r>
    </w:p>
    <w:p w14:paraId="7A0604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Современные деньги России. Современные деньги мира. Появление безналичных денег. Безналичные деньги как информация на банковских счетах. Проведение безналичных расчётов. Функции банкоматов.</w:t>
      </w:r>
    </w:p>
    <w:p w14:paraId="1F8F5D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14:paraId="5CB052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Доллары. Евро. Банки. Наличные, безналичные и электронные деньги. Банкомат. Пластиковая карта.</w:t>
      </w:r>
    </w:p>
    <w:p w14:paraId="188547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8FF4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Что такое семейный бюджет - 20 часов</w:t>
      </w:r>
    </w:p>
    <w:p w14:paraId="2AD520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5. Откуда в семье деньги (6 ч)</w:t>
      </w:r>
    </w:p>
    <w:p w14:paraId="00B9FD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платы зависит от профессии. Собственник может получить арендную плату и проценты. Государство помогает пожилым людям, инвалидам, студентам, семьям с детьми и безработным. При нехватке денег их можно взять взаймы. Существуют мошенники, которые обманом отбирают у людей деньги.</w:t>
      </w:r>
    </w:p>
    <w:p w14:paraId="48E79F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14:paraId="5EF801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Доходы. Клады. Лотерея. Наследство. Товары. Услуги. Заработная плата. Профессия. Сдельная зарплата. Почасовая зарплата. Пенсия.</w:t>
      </w:r>
    </w:p>
    <w:p w14:paraId="116E22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Пособие. Стипендия. Имущество. Аренда. Проценты по вкладам. Кредиты.</w:t>
      </w:r>
    </w:p>
    <w:p w14:paraId="5086D4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587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6. На что тратятся деньги (5 ч)</w:t>
      </w:r>
    </w:p>
    <w:p w14:paraId="1314D5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Люди постоянно тратят деньги на товары и услуги. Расходы бывают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деньги можно взять в долг. Некоторые люди тратят много денег на хобби, а иногда и на вредные привычки.</w:t>
      </w:r>
    </w:p>
    <w:p w14:paraId="1884E0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14:paraId="104470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Расходы. Продукты. Коммунальные платежи. Счёт. Одежда. Обувь. Образование. Непредвиденные расходы. Сбережения. Долги.</w:t>
      </w:r>
    </w:p>
    <w:p w14:paraId="758DFD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Вредные привычки. Хобби.</w:t>
      </w:r>
    </w:p>
    <w:p w14:paraId="3BCB88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5BC8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7. Как с умом управлять своими деньгами (4 ч)</w:t>
      </w:r>
    </w:p>
    <w:p w14:paraId="6A92BB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Бюджет – план доходов и расходов. Люди ведут учёт доходов и расходов, чтобы избежать финансовых проблем.</w:t>
      </w:r>
    </w:p>
    <w:p w14:paraId="03DFD6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14:paraId="7999DB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Расходы и доходы. Бюджет. Банкрот. Дополнительный заработок.</w:t>
      </w:r>
    </w:p>
    <w:p w14:paraId="3A905D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83201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8. Как делать сбережения (5 ч)</w:t>
      </w:r>
    </w:p>
    <w:p w14:paraId="38632E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Если доходы превышают расходы, образуются сбережения. Сбережения, вложенные в банк или ценные бумаги, могут принести</w:t>
      </w:r>
    </w:p>
    <w:p w14:paraId="15CC36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понятия</w:t>
      </w:r>
    </w:p>
    <w:p w14:paraId="725A01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Копилки. Коллекционирование. Банковский вклад. Недвижимость. Ценные бумаги. Фондовый рынок. Акции. Дивиденды.</w:t>
      </w:r>
    </w:p>
    <w:p w14:paraId="3D6C5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C95C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учебного процесса:</w:t>
      </w:r>
    </w:p>
    <w:p w14:paraId="3E70B4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индивидуальные,</w:t>
      </w:r>
    </w:p>
    <w:p w14:paraId="290D4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групповые,</w:t>
      </w:r>
    </w:p>
    <w:p w14:paraId="1E517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индивидуально-групповые,</w:t>
      </w:r>
    </w:p>
    <w:p w14:paraId="0137F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фронтальные,</w:t>
      </w:r>
    </w:p>
    <w:p w14:paraId="33E7F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и внеклассные.</w:t>
      </w:r>
    </w:p>
    <w:p w14:paraId="5134D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0E9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реализуется через следующие </w:t>
      </w:r>
      <w:r>
        <w:rPr>
          <w:rFonts w:ascii="Times New Roman" w:hAnsi="Times New Roman" w:cs="Times New Roman"/>
          <w:b/>
          <w:sz w:val="28"/>
          <w:szCs w:val="28"/>
        </w:rPr>
        <w:t>формы занятий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2E80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ситуационная игра;</w:t>
      </w:r>
    </w:p>
    <w:p w14:paraId="114D50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образно-ролевые игры;</w:t>
      </w:r>
    </w:p>
    <w:p w14:paraId="29E3C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исследовательская деятельность;</w:t>
      </w:r>
    </w:p>
    <w:p w14:paraId="0186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урок-практикум;</w:t>
      </w:r>
    </w:p>
    <w:p w14:paraId="792500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дискуссия, обсуждение.</w:t>
      </w:r>
    </w:p>
    <w:p w14:paraId="076559F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896AA05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5F46F58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CBDB152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Тематическое планирование</w:t>
      </w:r>
    </w:p>
    <w:tbl>
      <w:tblPr>
        <w:tblStyle w:val="3"/>
        <w:tblW w:w="9399" w:type="dxa"/>
        <w:tblInd w:w="0" w:type="dxa"/>
        <w:shd w:val="clear" w:color="auto" w:fill="FFFFFF"/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454"/>
        <w:gridCol w:w="7102"/>
        <w:gridCol w:w="1843"/>
      </w:tblGrid>
      <w:tr w14:paraId="50017B03">
        <w:tblPrEx>
          <w:shd w:val="clear" w:color="auto" w:fill="FFFFFF"/>
        </w:tblPrEx>
        <w:trPr>
          <w:trHeight w:val="465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3180C81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10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638158E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Наименование разделов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6A94BD5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Всего часов</w:t>
            </w:r>
          </w:p>
        </w:tc>
      </w:tr>
      <w:tr w14:paraId="7B66D64F">
        <w:tblPrEx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02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0ABCE3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0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66C98F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Что такое деньги, и откуда они взялись?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4E4BDD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14:paraId="47458E63">
        <w:tblPrEx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80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45BDE6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653732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Рассмотрим деньги поближе. Защита денег от подделок.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C73B0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14:paraId="0F8A3BB2">
        <w:tblPrEx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358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45BF50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36544D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Какие деньги были раньше в России.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498E88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14:paraId="7F7730B9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94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1837FC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144CE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Современные деньги России и других стран.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703AA6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14:paraId="5F5F0026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68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D82BC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123F0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Откуда в семье деньги.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05FC96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14:paraId="0862FB00">
        <w:tblPrEx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03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499711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35B9B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 что тратятся деньги.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3AC49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14:paraId="02C15953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03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25145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3D354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с умом управлять своими деньгами.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79D5BE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14:paraId="2367BE68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03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759145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7DD1F6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делать сбережения.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42B72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14:paraId="22858E08">
        <w:tblPrEx>
          <w:shd w:val="clear" w:color="auto" w:fill="FFFFFF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81" w:hRule="atLeast"/>
        </w:trPr>
        <w:tc>
          <w:tcPr>
            <w:tcW w:w="4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7F19A6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8D0E4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Итого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</w:tcPr>
          <w:p w14:paraId="5453A0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</w:tbl>
    <w:p w14:paraId="6B4BE816"/>
    <w:tbl>
      <w:tblPr>
        <w:tblStyle w:val="3"/>
        <w:tblpPr w:leftFromText="180" w:rightFromText="180" w:vertAnchor="text" w:horzAnchor="page" w:tblpX="1118" w:tblpY="524"/>
        <w:tblOverlap w:val="never"/>
        <w:tblW w:w="1005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395"/>
        <w:gridCol w:w="1009"/>
        <w:gridCol w:w="5985"/>
        <w:gridCol w:w="1105"/>
      </w:tblGrid>
      <w:tr w14:paraId="7033E3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058" w:type="dxa"/>
            <w:gridSpan w:val="5"/>
            <w:noWrap/>
            <w:vAlign w:val="bottom"/>
          </w:tcPr>
          <w:p w14:paraId="2A0C5C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Календарно-тематическое планирование. 3 класс.</w:t>
            </w:r>
          </w:p>
        </w:tc>
      </w:tr>
      <w:tr w14:paraId="2B046F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/>
            <w:vAlign w:val="bottom"/>
          </w:tcPr>
          <w:p w14:paraId="2BC2FD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 w14:paraId="3959DC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Дата</w:t>
            </w:r>
          </w:p>
        </w:tc>
        <w:tc>
          <w:tcPr>
            <w:tcW w:w="598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 w14:paraId="3F8F07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bottom"/>
          </w:tcPr>
          <w:p w14:paraId="2CA962D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</w:tr>
      <w:tr w14:paraId="51436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bottom"/>
          </w:tcPr>
          <w:p w14:paraId="1481D2A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18605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AFCF7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 w14:paraId="4F4B12A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6C157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14:paraId="6EB3E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630D6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281551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05.09.2024г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EB42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174F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Что такое деньги и откуда они взялись. Обмен товарами.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EE688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1C886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07387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3599AC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.09.2024г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B55E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6B10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Что такое деньги и откуда они взялись. Появление первых денег.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10BF9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2EAD70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445C6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9466B8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.09.2024г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CDF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69D4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Что такое деньги и откуда они взялись. Появление монет.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4D990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418E6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97E8D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98829B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.09.2024г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6D08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301F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Что такое деньги и откуда они взялись. Бумажные деньги.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EF0EC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4B3D5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14FCB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301938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.10.2024г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AA21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6B0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Рассмотрим деньги поближе. Гурт. Подделка монет.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65CF8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68AEB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4C746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379B74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.10.2024г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2263E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A136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Рассмотрим деньги поближе. Аверс и реверс. Номинал.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CD26B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06DA1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DFF8B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A296FA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.10.2024г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7981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2FC1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Рассмотрим деньги поближе. Номинал банкнот. 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56D95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0A0CB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610B1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2301B3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.10.2024г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EECC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03D1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Рассмотрим деньги поближе. Защита банкнот от подделок.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62A6A5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         1</w:t>
            </w:r>
          </w:p>
        </w:tc>
      </w:tr>
      <w:tr w14:paraId="7BC77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90FC9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0A5D7F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.11.2024г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8CCD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F22A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Какие деньги были раньше в России. Клады. Первые русские монеты.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8DEDE1"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         1             </w:t>
            </w:r>
          </w:p>
        </w:tc>
      </w:tr>
      <w:tr w14:paraId="3C058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0FCBB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AD8EDC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.11.2024г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7BB1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BC0B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Какие деньги были раньше в России. Рубль, гривенник и полтинник.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88944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5FD48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F1CBC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6A9994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.11.2024г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ED39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3AB9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Современные деньги России и других стран. Монеты России.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DB7D8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66457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A2BE2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8888E1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.11.2024г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3034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C7F9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Современные деньги России и других стран. Банкноты России.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B196A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2D3C1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2E306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D3F8AF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.12.2024г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BB9C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FCAD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Современные деньги России и других стран. Доллары и евро – самые известные иностранные деньги.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50526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7B2DE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3193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3B089D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.12.2024г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747E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EECF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Современные деньги России и других стран. Банки. Наличные, безналичные и электронные деньги.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88424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66480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C9685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9FFDFF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.12.2024г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969F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4249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Откуда в семье деньги. Клады, лотереи, наследство.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F458F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4EF8A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131DC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42BAB4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.12.2024г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472D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5C67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Откуда в семье деньги. Заработная плата.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B023C2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</w:t>
            </w:r>
          </w:p>
        </w:tc>
      </w:tr>
      <w:tr w14:paraId="5CDA7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F6E62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073911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.01.2025г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056A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58C1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Откуда в семье деньги. Заработная плата.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D87D1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56C27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C4929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703F53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.01.2025г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F2C4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AB5B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Откуда в семье деньги. Пенсии, пособия, стипендии.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F15A5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20374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85304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D4B831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.01.2025г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9B38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5BD2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Откуда в семье деньги. Аренда.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11F9A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365F0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08825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2D7720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.01.2025г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7FDC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1120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Откуда в семье деньги. Проценты в банке. Кредит.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E3726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04834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A06BD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E3617C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.02.2025г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4A89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DCF2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 что тратятся деньги. Расходы на самое необходимое.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02652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34A6C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BFA66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2C4FE7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.02.2025г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F87D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AF23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 что тратятся деньги. Коммунальные платежи.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133BD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55F1A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D943F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FF2EF3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.02.2025г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23B9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37E1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 что тратятся деньги. Сбережения и непредвиденные расходы.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594EC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4BB64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4873F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F549BB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.02.2025г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F50A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5675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 что тратятся деньги. Вредные привычки.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A021D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72D88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F6E6C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3ED712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.03.2025г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DF1D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F834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 что тратятся деньги. Хобби.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E4C1B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3FBAB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5E212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0D5B73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.03.2025г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8D16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C6CB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с умом управлять своими деньгами. Расходы и доходы.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0D28BD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         1</w:t>
            </w:r>
          </w:p>
        </w:tc>
      </w:tr>
      <w:tr w14:paraId="6F405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CDB09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15C9CC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20.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03.2025г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D487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BBE0C3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8"/>
                <w:szCs w:val="28"/>
                <w:lang w:eastAsia="ru-RU"/>
              </w:rPr>
              <w:t>Как с умом управлять своими деньгами. Считаем деньги.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E29DC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390BA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97C0E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4A013F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03.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04.2025г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318A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B583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с умом управлять своими деньгами. Учимся экономить.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C09CC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3DA4D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03450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847495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.04.2025г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2DA1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61D8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с умом управлять своими деньгами. Учимся экономить.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01BC66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525A8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53F45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3C83F0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.04.2025г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A2D0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E574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делать сбережения. Как откладывать деньги.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59B1DE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         1</w:t>
            </w:r>
          </w:p>
        </w:tc>
      </w:tr>
      <w:tr w14:paraId="2B3ED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ED0CD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E72E02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.04.2025г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3B37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D96D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делать сбережения. Как откладывать деньги.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84B82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71322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06828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1DC38B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.05.2025г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43A1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DD32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делать сбережения. Как распорядиться своими сбережениями.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E0BD2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59820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7E0BA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F719D8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.05.2025г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30CB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B6CB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Как делать сбережения. Как распорядиться своими сбережениями.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CA42A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14:paraId="01121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bottom"/>
          </w:tcPr>
          <w:p w14:paraId="10CC922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bottom"/>
          </w:tcPr>
          <w:p w14:paraId="7EDE5E7D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.05.20</w:t>
            </w:r>
            <w:bookmarkStart w:id="4" w:name="_GoBack"/>
            <w:bookmarkEnd w:id="4"/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25г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bottom"/>
          </w:tcPr>
          <w:p w14:paraId="4776BF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5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bottom"/>
          </w:tcPr>
          <w:p w14:paraId="4210D3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Итоговое занятие.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bottom"/>
          </w:tcPr>
          <w:p w14:paraId="1869B9D1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1</w:t>
            </w:r>
          </w:p>
        </w:tc>
      </w:tr>
      <w:tr w14:paraId="0F2B1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67AA1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FD3A53"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E02A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5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AB4D0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 xml:space="preserve"> часов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466BE4">
            <w:pPr>
              <w:spacing w:after="0" w:line="240" w:lineRule="auto"/>
              <w:jc w:val="right"/>
              <w:rPr>
                <w:rFonts w:hint="default" w:ascii="Times New Roman" w:hAnsi="Times New Roman" w:eastAsia="Calibri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  <w:lang w:val="ru-RU"/>
              </w:rPr>
              <w:t>34</w:t>
            </w:r>
          </w:p>
        </w:tc>
      </w:tr>
    </w:tbl>
    <w:p w14:paraId="6D7D020F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E5268AA"/>
    <w:p w14:paraId="4E97F116"/>
    <w:p w14:paraId="37BAFC8C"/>
    <w:p w14:paraId="77657F99"/>
    <w:p w14:paraId="1112580C"/>
    <w:p w14:paraId="58699FA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14:paraId="5732C6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Антипова М.В. Метод кейсов: Методическое пособие. — Мариинско-Посадский филиал ФГБУ ВПО «МарГТУ», 2011 — http://mpfmargtu. </w:t>
      </w:r>
      <w:r>
        <w:rPr>
          <w:rFonts w:ascii="Times New Roman" w:hAnsi="Times New Roman"/>
          <w:sz w:val="24"/>
          <w:szCs w:val="24"/>
          <w:lang w:val="en-US"/>
        </w:rPr>
        <w:t>ucoz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metod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metodicheskoe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posobie</w:t>
      </w:r>
      <w:r>
        <w:rPr>
          <w:rFonts w:ascii="Times New Roman" w:hAnsi="Times New Roman"/>
          <w:sz w:val="24"/>
          <w:szCs w:val="24"/>
        </w:rPr>
        <w:t>-1.</w:t>
      </w:r>
      <w:r>
        <w:rPr>
          <w:rFonts w:ascii="Times New Roman" w:hAnsi="Times New Roman"/>
          <w:sz w:val="24"/>
          <w:szCs w:val="24"/>
          <w:lang w:val="en-US"/>
        </w:rPr>
        <w:t>pdf</w:t>
      </w:r>
    </w:p>
    <w:p w14:paraId="3B539B0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Горяев А.,Чумаченко В. Финансовая грамота для школьников. — Российская экономическая школа, 2010. Электронная версия книги доступна на сайтах: www.nes.ru www.azbukafinansov.ru 3. Зачем нужны страховые компании и страховые услуги? / Авторский коллектив под руководством Н.Н. Думной. — М.: Интеллект-Центр, 2010. </w:t>
      </w:r>
    </w:p>
    <w:p w14:paraId="135F996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Как вести семейный бюджет: учеб.пособие / Н.Н. Думная, 55 О.А. Рябова, О.В. Карамова; под ред. Н.Н. Думной. — М.: Интеллект-Центр, 2010. </w:t>
      </w:r>
    </w:p>
    <w:p w14:paraId="5A4ACFF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Карасев Д. Менялы. История банковского дела. Мир денег, март — апрель 2002 — http://www.mirdeneg.com/rus/mworld/archives/magazine/article/204/</w:t>
      </w:r>
    </w:p>
    <w:p w14:paraId="765F5BD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Карелина Г.Д. Интерактивный метод мозаика в образовательном процессе — http://festival.1september.ru/articles/537420/</w:t>
      </w:r>
    </w:p>
    <w:p w14:paraId="0FE6886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Прутченков А.С. Кейс-метод в преподавании экономики в школе http://www.hse.ru/data /2011/04/22/1210966029/22_2007_2.pdf</w:t>
      </w:r>
    </w:p>
    <w:p w14:paraId="16F7203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8. Симоненко В.Д., Шелепина О.И. Семейная экономика: учебное пособие для 7–8 классов общеобразоват. учр./ Образовательная область «Технология». — М.: ВИТА-ПРЕСС, 2002. </w:t>
      </w:r>
    </w:p>
    <w:p w14:paraId="70E268F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Чиркова Е.В. Финансовая пропаганда, или Голый инвестор. — М.: ООО «Кейс», 2010. </w:t>
      </w:r>
    </w:p>
    <w:p w14:paraId="309AA0C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Экономика для 3–5 классов. Барбара Дж. Флауренс, Пенни Каглер, Бонни Т. Мезарос, ЛейнаСтилс, Мэри С. Сьютер / Пер. с англ. Т.   Равичевой, под   ред. С. Равичева. — М.: МЦЭБО, 2006. </w:t>
      </w:r>
    </w:p>
    <w:p w14:paraId="2A9A901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71C649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Методическое обеспечение дополнительной образовательной программы </w:t>
      </w:r>
    </w:p>
    <w:p w14:paraId="298B93D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Интернет-источники</w:t>
      </w:r>
    </w:p>
    <w:p w14:paraId="20C4645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1.. Журнал «Экономика в школе» с вкладкой «Школьный экономический журнал» и финансовым приложением — http://ecschool.hse.ru</w:t>
      </w:r>
    </w:p>
    <w:p w14:paraId="13B9D87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2.Сайт «Методическая копилка учителя, воспитателя, родителя» — http://zanimatika.narod.ru/</w:t>
      </w:r>
    </w:p>
    <w:p w14:paraId="623A322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3..  Сайт  «Фестиваль  педагогических  идей  «Открытый  урок»  — http://festival.1september.ru/</w:t>
      </w:r>
    </w:p>
    <w:p w14:paraId="4A885D5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4.Сайт  «Интеллект-карты.  Тренинг  эффективного  мышления»  — http://www.mind-map.ru</w:t>
      </w:r>
    </w:p>
    <w:p w14:paraId="6EBE1C0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Сайт  посвящён  истории,  философии,  технике  создания  и  применения интеллект-карт (mind-map, карты разума, карты мышления, ментальные карты, диаграммы связей).</w:t>
      </w:r>
    </w:p>
    <w:p w14:paraId="079D6D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Сайт тренингового центра «Стимул» — http://www.stimul.biz/ru/ lib/mindmap/economic/</w:t>
      </w:r>
    </w:p>
    <w:p w14:paraId="1F40BB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Сайт посвящён разработке интеллект-карт, содержит галерею карт, созданных на компьютере и вручную, в том числе и по экономике</w:t>
      </w:r>
    </w:p>
    <w:p w14:paraId="3D0367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6.Метод «дерево решений» — http://www.forex4.info/index.php/ </w:t>
      </w:r>
      <w:r>
        <w:rPr>
          <w:rFonts w:ascii="Times New Roman" w:hAnsi="Times New Roman"/>
          <w:sz w:val="24"/>
          <w:szCs w:val="24"/>
          <w:lang w:val="en-US"/>
        </w:rPr>
        <w:t>finrisk</w:t>
      </w:r>
      <w:r>
        <w:rPr>
          <w:rFonts w:ascii="Times New Roman" w:hAnsi="Times New Roman"/>
          <w:sz w:val="24"/>
          <w:szCs w:val="24"/>
        </w:rPr>
        <w:t>/46-</w:t>
      </w:r>
      <w:r>
        <w:rPr>
          <w:rFonts w:ascii="Times New Roman" w:hAnsi="Times New Roman"/>
          <w:sz w:val="24"/>
          <w:szCs w:val="24"/>
          <w:lang w:val="en-US"/>
        </w:rPr>
        <w:t>uprrisk</w:t>
      </w:r>
      <w:r>
        <w:rPr>
          <w:rFonts w:ascii="Times New Roman" w:hAnsi="Times New Roman"/>
          <w:sz w:val="24"/>
          <w:szCs w:val="24"/>
        </w:rPr>
        <w:t>/186-</w:t>
      </w:r>
      <w:r>
        <w:rPr>
          <w:rFonts w:ascii="Times New Roman" w:hAnsi="Times New Roman"/>
          <w:sz w:val="24"/>
          <w:szCs w:val="24"/>
          <w:lang w:val="en-US"/>
        </w:rPr>
        <w:t>metodderresh</w:t>
      </w:r>
    </w:p>
    <w:p w14:paraId="3B6566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7.Сайт «Тостер». Как построить дерево решений — http://toster. ru/q/23959 Тренинг мозгового штурма — http://www.nnmama.ru/content/evolution/ Methods/tamberg</w:t>
      </w:r>
    </w:p>
    <w:p w14:paraId="5B9659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"http://www.znanio.ru"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Style w:val="4"/>
          <w:rFonts w:ascii="Times New Roman" w:hAnsi="Times New Roman"/>
          <w:sz w:val="24"/>
          <w:szCs w:val="24"/>
        </w:rPr>
        <w:t>www.znanio.ru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3A51394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7EB6F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35311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b/>
          <w:sz w:val="28"/>
          <w:szCs w:val="28"/>
        </w:rPr>
        <w:t>Актуальная информация, статистика</w:t>
      </w:r>
    </w:p>
    <w:p w14:paraId="284CCB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Сайт Федеральной службы государственной статистики — http://www.gks.ru/</w:t>
      </w:r>
    </w:p>
    <w:p w14:paraId="50014EF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Сайт Пенсионного фонда России — http://www.pfrf.ru/58</w:t>
      </w:r>
    </w:p>
    <w:p w14:paraId="47177D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Сайт «История денег» — http://pro.lenta.ru/money</w:t>
      </w:r>
    </w:p>
    <w:p w14:paraId="270986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Cайт журнала «Семейный бюджет» — http://www.7budget.ru</w:t>
      </w:r>
    </w:p>
    <w:p w14:paraId="5ACE9C7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 Сайт  Общества  защиты  прав  потребителей  —  http://ozpp.ru/laws/zpp.php</w:t>
      </w:r>
    </w:p>
    <w:p w14:paraId="44C416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«Достаток.ру»  —  сайт  по  основам  финансовой  грамотности http://www.dostatok.ru </w:t>
      </w:r>
    </w:p>
    <w:p w14:paraId="5BD125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Журнал «Работа и зарплата» — http://zarplata-i-rabota.ru/zhurnal-rabota-i-zarplata</w:t>
      </w:r>
    </w:p>
    <w:p w14:paraId="11AFAE4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 Портал  «Профориентир»  «Мир  профессий»  —  http://www.cls- </w:t>
      </w:r>
      <w:r>
        <w:rPr>
          <w:rFonts w:ascii="Times New Roman" w:hAnsi="Times New Roman"/>
          <w:sz w:val="24"/>
          <w:szCs w:val="24"/>
          <w:lang w:val="en-US"/>
        </w:rPr>
        <w:t>kuntsevo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portal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proforientir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mir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professii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news</w:t>
      </w:r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prof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php</w:t>
      </w:r>
    </w:p>
    <w:p w14:paraId="435CB8E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JobFair.ru — карьерный проект по поиску вакансий и работы для студентов и молодёжи, ярмаркам вакансий, стажировкам выпускников и составлению резюме. Статья «Новые профессии XXI века» — http://www.jobfair.ru/articles/102</w:t>
      </w:r>
    </w:p>
    <w:p w14:paraId="3E42D6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Сайт «Всё о пособиях» — http://subsidii.net/</w:t>
      </w:r>
    </w:p>
    <w:p w14:paraId="4F8DC22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 Сайт  «Всё  о  страховании»  —  http://www.o-strahovanie.ru/vidi-strahovaniay.php</w:t>
      </w:r>
    </w:p>
    <w:p w14:paraId="47FDA32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 Сайт  страховой  компании  «Уралсиб»  (о  ДМС)  —  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"http://www"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Style w:val="4"/>
          <w:rFonts w:ascii="Times New Roman" w:hAnsi="Times New Roman"/>
          <w:sz w:val="24"/>
          <w:szCs w:val="24"/>
        </w:rPr>
        <w:t>http://www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uralsibins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moscow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retail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dms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index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wbp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6D653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 Сайт  «Методическая  копилка  учителя,  воспитателя,  родителя» (о страховании школьников) — http://zanimatika.narod.ru/Strahovka.htm </w:t>
      </w:r>
    </w:p>
    <w:p w14:paraId="1E2FE26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Сайт Форекс — http://www.forex4.info/ http://bs-life.ru/rabota/personal/professiya2013.html</w:t>
      </w:r>
    </w:p>
    <w:p w14:paraId="6E9ABAD6">
      <w:pPr>
        <w:spacing w:after="0"/>
        <w:rPr>
          <w:rFonts w:ascii="Times New Roman" w:hAnsi="Times New Roman"/>
          <w:sz w:val="24"/>
          <w:szCs w:val="24"/>
        </w:rPr>
      </w:pPr>
    </w:p>
    <w:p w14:paraId="4F56672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5B7"/>
    <w:rsid w:val="00310E0C"/>
    <w:rsid w:val="006B35B7"/>
    <w:rsid w:val="007E511A"/>
    <w:rsid w:val="00824835"/>
    <w:rsid w:val="00991B6F"/>
    <w:rsid w:val="00C76E11"/>
    <w:rsid w:val="00C97048"/>
    <w:rsid w:val="00D57A84"/>
    <w:rsid w:val="00EE334F"/>
    <w:rsid w:val="00F757BE"/>
    <w:rsid w:val="00FF336F"/>
    <w:rsid w:val="028E27D5"/>
    <w:rsid w:val="0743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uiPriority w:val="99"/>
    <w:rPr>
      <w:color w:val="0000FF"/>
      <w:u w:val="single"/>
    </w:rPr>
  </w:style>
  <w:style w:type="paragraph" w:styleId="5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table" w:customStyle="1" w:styleId="7">
    <w:name w:val="Сетка таблицы2"/>
    <w:basedOn w:val="3"/>
    <w:qFormat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2056</Words>
  <Characters>11720</Characters>
  <Lines>97</Lines>
  <Paragraphs>27</Paragraphs>
  <TotalTime>0</TotalTime>
  <ScaleCrop>false</ScaleCrop>
  <LinksUpToDate>false</LinksUpToDate>
  <CharactersWithSpaces>13749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2022-08-30T13:49:00Z</dcterms:created>
  <dc:creator>Мирошниченков</dc:creator>
  <cp:lastModifiedBy>black</cp:lastModifiedBy>
  <dcterms:modified xsi:type="dcterms:W3CDTF">2024-08-31T06:30:42Z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7E01045979784900BD84A2244B60AE4A_12</vt:lpwstr>
  </property>
</Properties>
</file>